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A4C9" w14:textId="1C098ACD" w:rsidR="2C34D459" w:rsidRDefault="2C34D459" w:rsidP="524B3317">
      <w:pPr>
        <w:shd w:val="clear" w:color="auto" w:fill="FFFFFF" w:themeFill="background1"/>
        <w:spacing w:after="300"/>
        <w:rPr>
          <w:rFonts w:ascii="Lato" w:eastAsia="Lato" w:hAnsi="Lato" w:cs="Lato"/>
          <w:color w:val="0A5194"/>
        </w:rPr>
      </w:pPr>
      <w:r w:rsidRPr="524B3317">
        <w:rPr>
          <w:rFonts w:ascii="Lato" w:eastAsia="Lato" w:hAnsi="Lato" w:cs="Lato"/>
          <w:color w:val="0A5194"/>
        </w:rPr>
        <w:t>Letter for a first appointment with a specialist</w:t>
      </w:r>
      <w:r w:rsidR="007A0D18">
        <w:rPr>
          <w:rFonts w:ascii="Lato" w:eastAsia="Lato" w:hAnsi="Lato" w:cs="Lato"/>
          <w:color w:val="0A5194"/>
        </w:rPr>
        <w:t xml:space="preserve"> – Delete and Edit as necessary</w:t>
      </w:r>
    </w:p>
    <w:p w14:paraId="0AE14011" w14:textId="042EB3B2" w:rsidR="2C34D459" w:rsidRDefault="2C34D459" w:rsidP="731539D7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Dear Consultant,</w:t>
      </w:r>
    </w:p>
    <w:p w14:paraId="3B2F3594" w14:textId="61379FAB" w:rsidR="2C34D459" w:rsidRDefault="2C34D459" w:rsidP="524B3317">
      <w:pPr>
        <w:shd w:val="clear" w:color="auto" w:fill="FFFFFF" w:themeFill="background1"/>
        <w:rPr>
          <w:rFonts w:ascii="Lato" w:eastAsia="Lato" w:hAnsi="Lato" w:cs="Lato"/>
          <w:color w:val="585858"/>
        </w:rPr>
      </w:pPr>
      <w:r w:rsidRPr="524B3317">
        <w:rPr>
          <w:rFonts w:ascii="Lato" w:eastAsia="Lato" w:hAnsi="Lato" w:cs="Lato"/>
          <w:color w:val="585858"/>
        </w:rPr>
        <w:t xml:space="preserve">I am awaiting care from you for &lt;Write your original problem here&gt;. I have been referred by my </w:t>
      </w:r>
      <w:r w:rsidR="5E7438FD" w:rsidRPr="524B3317">
        <w:rPr>
          <w:rFonts w:ascii="Lato" w:eastAsia="Lato" w:hAnsi="Lato" w:cs="Lato"/>
          <w:color w:val="585858"/>
        </w:rPr>
        <w:t>doctor or practitioner at The Westgate Practice in Lichfield.</w:t>
      </w:r>
    </w:p>
    <w:p w14:paraId="37CB4128" w14:textId="25D5B5D5" w:rsidR="2C34D459" w:rsidRDefault="2C34D459" w:rsidP="731539D7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I await an appointment and / or treatment but report the following change in my condition since my referral was sent to you:</w:t>
      </w:r>
    </w:p>
    <w:p w14:paraId="61A8A5AC" w14:textId="6CB24EC1" w:rsidR="2C34D459" w:rsidRDefault="2C34D459" w:rsidP="524B3317">
      <w:pPr>
        <w:shd w:val="clear" w:color="auto" w:fill="FFFFFF" w:themeFill="background1"/>
        <w:rPr>
          <w:rFonts w:ascii="Lato" w:eastAsia="Lato" w:hAnsi="Lato" w:cs="Lato"/>
          <w:color w:val="585858"/>
        </w:rPr>
      </w:pPr>
      <w:r w:rsidRPr="524B3317">
        <w:rPr>
          <w:rFonts w:ascii="Lato" w:eastAsia="Lato" w:hAnsi="Lato" w:cs="Lato"/>
          <w:color w:val="585858"/>
        </w:rPr>
        <w:t>&lt;Explain briefly what has changed since your referral&gt;</w:t>
      </w:r>
    </w:p>
    <w:p w14:paraId="2C450517" w14:textId="24BEE158" w:rsidR="2C34D459" w:rsidRDefault="2C34D459" w:rsidP="731539D7">
      <w:pPr>
        <w:shd w:val="clear" w:color="auto" w:fill="FFFFFF" w:themeFill="background1"/>
      </w:pPr>
      <w:r w:rsidRPr="524B3317">
        <w:rPr>
          <w:rFonts w:ascii="Lato" w:eastAsia="Lato" w:hAnsi="Lato" w:cs="Lato"/>
          <w:color w:val="585858"/>
        </w:rPr>
        <w:t xml:space="preserve">I request that you </w:t>
      </w:r>
      <w:r w:rsidR="0A698D25" w:rsidRPr="524B3317">
        <w:rPr>
          <w:rFonts w:ascii="Lato" w:eastAsia="Lato" w:hAnsi="Lato" w:cs="Lato"/>
          <w:color w:val="585858"/>
        </w:rPr>
        <w:t xml:space="preserve">please </w:t>
      </w:r>
      <w:r w:rsidRPr="524B3317">
        <w:rPr>
          <w:rFonts w:ascii="Lato" w:eastAsia="Lato" w:hAnsi="Lato" w:cs="Lato"/>
          <w:color w:val="585858"/>
        </w:rPr>
        <w:t>take the following action</w:t>
      </w:r>
    </w:p>
    <w:p w14:paraId="3D7F88A7" w14:textId="6D1641D5" w:rsidR="2C34D459" w:rsidRDefault="2C34D459" w:rsidP="731539D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Review my hospital notes alongside this letter to determine whether my care might be expedited</w:t>
      </w:r>
    </w:p>
    <w:p w14:paraId="686A1AC9" w14:textId="38DAEB08" w:rsidR="2C34D459" w:rsidRDefault="2C34D459" w:rsidP="731539D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Contact me directly to inform me of the outcome of that decision, and my likely wait for further care</w:t>
      </w:r>
    </w:p>
    <w:p w14:paraId="261E92A5" w14:textId="1309838A" w:rsidR="007A0D18" w:rsidRDefault="2C34D459" w:rsidP="731539D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File this letter and document your decision in my medical record.</w:t>
      </w:r>
    </w:p>
    <w:p w14:paraId="6F07F3BC" w14:textId="77777777" w:rsidR="007A0D18" w:rsidRDefault="007A0D18">
      <w:pPr>
        <w:rPr>
          <w:rFonts w:ascii="Lato" w:eastAsia="Lato" w:hAnsi="Lato" w:cs="Lato"/>
          <w:color w:val="585858"/>
        </w:rPr>
      </w:pPr>
      <w:r>
        <w:rPr>
          <w:rFonts w:ascii="Lato" w:eastAsia="Lato" w:hAnsi="Lato" w:cs="Lato"/>
          <w:color w:val="585858"/>
        </w:rPr>
        <w:br w:type="page"/>
      </w:r>
    </w:p>
    <w:p w14:paraId="719F0A62" w14:textId="29D2054A" w:rsidR="2C34D459" w:rsidRDefault="2C34D459" w:rsidP="731539D7">
      <w:pPr>
        <w:pStyle w:val="Heading2"/>
        <w:shd w:val="clear" w:color="auto" w:fill="FFFFFF" w:themeFill="background1"/>
        <w:spacing w:before="300" w:after="300"/>
      </w:pPr>
      <w:r w:rsidRPr="731539D7">
        <w:rPr>
          <w:rFonts w:ascii="Lato" w:eastAsia="Lato" w:hAnsi="Lato" w:cs="Lato"/>
          <w:color w:val="0A5194"/>
          <w:sz w:val="22"/>
          <w:szCs w:val="22"/>
        </w:rPr>
        <w:lastRenderedPageBreak/>
        <w:t>Letter for a follow-up appointment</w:t>
      </w:r>
      <w:r w:rsidR="007A0D18">
        <w:rPr>
          <w:rFonts w:ascii="Lato" w:eastAsia="Lato" w:hAnsi="Lato" w:cs="Lato"/>
          <w:color w:val="0A5194"/>
          <w:sz w:val="22"/>
          <w:szCs w:val="22"/>
        </w:rPr>
        <w:t xml:space="preserve"> – Delete and Edit as necessary</w:t>
      </w:r>
    </w:p>
    <w:p w14:paraId="7166CF78" w14:textId="5DCB879F" w:rsidR="2C34D459" w:rsidRDefault="2C34D459" w:rsidP="731539D7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Dear Consultant,</w:t>
      </w:r>
    </w:p>
    <w:p w14:paraId="19E19756" w14:textId="5E87EFC8" w:rsidR="2C34D459" w:rsidRDefault="2C34D459" w:rsidP="731539D7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I am receiving care from you for &lt;Write your original problem here&gt;.</w:t>
      </w:r>
    </w:p>
    <w:p w14:paraId="7C9D6974" w14:textId="2FB6ABC9" w:rsidR="2C34D459" w:rsidRDefault="2C34D459" w:rsidP="731539D7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I await a follow-up appointment and / or treatment but report the following change in my condition since your last contact with me:</w:t>
      </w:r>
    </w:p>
    <w:p w14:paraId="5935FA81" w14:textId="26799762" w:rsidR="2C34D459" w:rsidRDefault="2C34D459" w:rsidP="731539D7">
      <w:pPr>
        <w:shd w:val="clear" w:color="auto" w:fill="FFFFFF" w:themeFill="background1"/>
      </w:pPr>
      <w:r w:rsidRPr="731539D7">
        <w:rPr>
          <w:rFonts w:ascii="Lato" w:eastAsia="Lato" w:hAnsi="Lato" w:cs="Lato"/>
          <w:color w:val="585858"/>
        </w:rPr>
        <w:t>&lt;Explain briefly what has changed since your last contact with the specialist&gt;</w:t>
      </w:r>
    </w:p>
    <w:p w14:paraId="08B95C57" w14:textId="5D68E1EB" w:rsidR="2C34D459" w:rsidRDefault="2C34D459" w:rsidP="731539D7">
      <w:pPr>
        <w:shd w:val="clear" w:color="auto" w:fill="FFFFFF" w:themeFill="background1"/>
      </w:pPr>
      <w:r w:rsidRPr="524B3317">
        <w:rPr>
          <w:rFonts w:ascii="Lato" w:eastAsia="Lato" w:hAnsi="Lato" w:cs="Lato"/>
          <w:color w:val="585858"/>
        </w:rPr>
        <w:t>I request that you</w:t>
      </w:r>
      <w:r w:rsidR="69BBFFBD" w:rsidRPr="524B3317">
        <w:rPr>
          <w:rFonts w:ascii="Lato" w:eastAsia="Lato" w:hAnsi="Lato" w:cs="Lato"/>
          <w:color w:val="585858"/>
        </w:rPr>
        <w:t xml:space="preserve"> please</w:t>
      </w:r>
      <w:r w:rsidRPr="524B3317">
        <w:rPr>
          <w:rFonts w:ascii="Lato" w:eastAsia="Lato" w:hAnsi="Lato" w:cs="Lato"/>
          <w:color w:val="585858"/>
        </w:rPr>
        <w:t xml:space="preserve"> take the following action:</w:t>
      </w:r>
    </w:p>
    <w:p w14:paraId="6D36AD7F" w14:textId="6223EBE2" w:rsidR="2C34D459" w:rsidRDefault="2C34D459" w:rsidP="731539D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Review my hospital notes alongside this letter to determine whether my care might be expedited</w:t>
      </w:r>
    </w:p>
    <w:p w14:paraId="28BB656F" w14:textId="318604A2" w:rsidR="2C34D459" w:rsidRDefault="2C34D459" w:rsidP="731539D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Contact me directly to inform me of the outcome of that decision, and me likely wait for further care</w:t>
      </w:r>
    </w:p>
    <w:p w14:paraId="56E9667F" w14:textId="71F2E0BF" w:rsidR="2C34D459" w:rsidRDefault="2C34D459" w:rsidP="731539D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731539D7">
        <w:rPr>
          <w:rFonts w:ascii="Lato" w:eastAsia="Lato" w:hAnsi="Lato" w:cs="Lato"/>
          <w:color w:val="585858"/>
        </w:rPr>
        <w:t>File this letter and document your decision in my medical record.</w:t>
      </w:r>
    </w:p>
    <w:p w14:paraId="0F40B03A" w14:textId="11B11DC7" w:rsidR="731539D7" w:rsidRDefault="2C34D459" w:rsidP="524B331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50" w:hanging="150"/>
        <w:rPr>
          <w:rFonts w:ascii="Lato" w:eastAsia="Lato" w:hAnsi="Lato" w:cs="Lato"/>
          <w:color w:val="585858"/>
        </w:rPr>
      </w:pPr>
      <w:r w:rsidRPr="524B3317">
        <w:rPr>
          <w:rFonts w:ascii="Lato" w:eastAsia="Lato" w:hAnsi="Lato" w:cs="Lato"/>
          <w:color w:val="585858"/>
        </w:rPr>
        <w:t>Once you have completed this, you can post your letter to Outpatient Appointment (first appointments) or your consultant secretary (booked appointments or follow ups).</w:t>
      </w:r>
    </w:p>
    <w:sectPr w:rsidR="731539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489C4"/>
    <w:multiLevelType w:val="hybridMultilevel"/>
    <w:tmpl w:val="72B61EF4"/>
    <w:lvl w:ilvl="0" w:tplc="DC3A3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46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22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CA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E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5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45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3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F6758"/>
    <w:rsid w:val="0037513C"/>
    <w:rsid w:val="007A0D18"/>
    <w:rsid w:val="0294CA51"/>
    <w:rsid w:val="048E319F"/>
    <w:rsid w:val="053535CF"/>
    <w:rsid w:val="059067CA"/>
    <w:rsid w:val="064252F5"/>
    <w:rsid w:val="06D10630"/>
    <w:rsid w:val="06EB5D7D"/>
    <w:rsid w:val="06F2E496"/>
    <w:rsid w:val="0A698D25"/>
    <w:rsid w:val="0E4E8778"/>
    <w:rsid w:val="0FE9353B"/>
    <w:rsid w:val="1185059C"/>
    <w:rsid w:val="125D9492"/>
    <w:rsid w:val="1320D5FD"/>
    <w:rsid w:val="14BCA65E"/>
    <w:rsid w:val="15445B5B"/>
    <w:rsid w:val="176B5379"/>
    <w:rsid w:val="18B29C7D"/>
    <w:rsid w:val="1C1EF305"/>
    <w:rsid w:val="1FCF53CC"/>
    <w:rsid w:val="20B35008"/>
    <w:rsid w:val="21A316EC"/>
    <w:rsid w:val="224F2069"/>
    <w:rsid w:val="233EE74D"/>
    <w:rsid w:val="23E07298"/>
    <w:rsid w:val="27C73237"/>
    <w:rsid w:val="2B49F932"/>
    <w:rsid w:val="2C34D459"/>
    <w:rsid w:val="2CE5C993"/>
    <w:rsid w:val="2DCD5029"/>
    <w:rsid w:val="307A2FC7"/>
    <w:rsid w:val="3091F914"/>
    <w:rsid w:val="33145461"/>
    <w:rsid w:val="35CB760E"/>
    <w:rsid w:val="3767466F"/>
    <w:rsid w:val="39DF6758"/>
    <w:rsid w:val="3A5214B9"/>
    <w:rsid w:val="407CE133"/>
    <w:rsid w:val="42DF76C4"/>
    <w:rsid w:val="4453F827"/>
    <w:rsid w:val="477D6A39"/>
    <w:rsid w:val="483E037C"/>
    <w:rsid w:val="4CFC8626"/>
    <w:rsid w:val="4E7ADD90"/>
    <w:rsid w:val="502B492B"/>
    <w:rsid w:val="524B3317"/>
    <w:rsid w:val="52A4117F"/>
    <w:rsid w:val="55576CFC"/>
    <w:rsid w:val="5DD83A7D"/>
    <w:rsid w:val="5E7438FD"/>
    <w:rsid w:val="5F740ADE"/>
    <w:rsid w:val="634F20C6"/>
    <w:rsid w:val="65F9C391"/>
    <w:rsid w:val="69BBFFBD"/>
    <w:rsid w:val="6F8E5C8D"/>
    <w:rsid w:val="712A2CEE"/>
    <w:rsid w:val="731539D7"/>
    <w:rsid w:val="7511C8A4"/>
    <w:rsid w:val="764A86AD"/>
    <w:rsid w:val="76BDC611"/>
    <w:rsid w:val="76DBFB60"/>
    <w:rsid w:val="7783089C"/>
    <w:rsid w:val="7D5AAE3B"/>
    <w:rsid w:val="7EF67E9C"/>
    <w:rsid w:val="7FE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6758"/>
  <w15:chartTrackingRefBased/>
  <w15:docId w15:val="{91CB7293-688D-4F96-B411-9473778C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C608ED19492478EBCDBF064D2F01F" ma:contentTypeVersion="13" ma:contentTypeDescription="Create a new document." ma:contentTypeScope="" ma:versionID="f9acc6bf475628239f717ef12bfa079b">
  <xsd:schema xmlns:xsd="http://www.w3.org/2001/XMLSchema" xmlns:xs="http://www.w3.org/2001/XMLSchema" xmlns:p="http://schemas.microsoft.com/office/2006/metadata/properties" xmlns:ns2="4c0febfa-ee4a-4b03-9932-88dcabd4dbe7" xmlns:ns3="4931acba-ec6b-481b-8622-df0d89e83f91" targetNamespace="http://schemas.microsoft.com/office/2006/metadata/properties" ma:root="true" ma:fieldsID="dcb3ad148b2de4ebed31786d04d126e2" ns2:_="" ns3:_="">
    <xsd:import namespace="4c0febfa-ee4a-4b03-9932-88dcabd4dbe7"/>
    <xsd:import namespace="4931acba-ec6b-481b-8622-df0d89e83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ebfa-ee4a-4b03-9932-88dcabd4d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01c81e-9291-47aa-a0a9-ab951eb46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acba-ec6b-481b-8622-df0d89e83f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d8a021-8225-422c-b494-cde6e51c83a9}" ma:internalName="TaxCatchAll" ma:showField="CatchAllData" ma:web="4931acba-ec6b-481b-8622-df0d89e83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1acba-ec6b-481b-8622-df0d89e83f91" xsi:nil="true"/>
    <lcf76f155ced4ddcb4097134ff3c332f xmlns="4c0febfa-ee4a-4b03-9932-88dcabd4d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3EF9CB-ABB0-4899-8DB6-41973FD7B8A4}"/>
</file>

<file path=customXml/itemProps2.xml><?xml version="1.0" encoding="utf-8"?>
<ds:datastoreItem xmlns:ds="http://schemas.openxmlformats.org/officeDocument/2006/customXml" ds:itemID="{996F126B-DFFB-4398-A9C3-2BD6A23611B6}"/>
</file>

<file path=customXml/itemProps3.xml><?xml version="1.0" encoding="utf-8"?>
<ds:datastoreItem xmlns:ds="http://schemas.openxmlformats.org/officeDocument/2006/customXml" ds:itemID="{65A14304-9FB1-432B-9326-D223CB210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Yiu-Chung (THE WESTGATE PRACTICE)</dc:creator>
  <cp:keywords/>
  <dc:description/>
  <cp:lastModifiedBy>Rory McMillen</cp:lastModifiedBy>
  <cp:revision>2</cp:revision>
  <dcterms:created xsi:type="dcterms:W3CDTF">2024-02-27T15:00:00Z</dcterms:created>
  <dcterms:modified xsi:type="dcterms:W3CDTF">2024-02-27T15:00:00Z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0x0101001B5C608ED19492478EBCDBF064D2F01F</vt:lpwstr>
  </property>
</Properties>
</file>